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C1" w:rsidRPr="00EE47C1" w:rsidRDefault="00EE47C1" w:rsidP="00EE47C1">
      <w:pPr>
        <w:pStyle w:val="2"/>
        <w:ind w:left="-567"/>
        <w:jc w:val="center"/>
        <w:rPr>
          <w:rFonts w:ascii="Times New Roman" w:hAnsi="Times New Roman" w:cs="Times New Roman"/>
          <w:b/>
          <w:u w:val="single"/>
          <w:lang w:val="ru-RU"/>
        </w:rPr>
      </w:pPr>
      <w:bookmarkStart w:id="0" w:name="_Toc148430985"/>
      <w:r w:rsidRPr="00EE47C1">
        <w:rPr>
          <w:rFonts w:ascii="Times New Roman" w:hAnsi="Times New Roman" w:cs="Times New Roman"/>
          <w:b/>
          <w:u w:val="single"/>
          <w:lang w:val="ru-RU"/>
        </w:rPr>
        <w:t>План внеурочной деятельно</w:t>
      </w:r>
      <w:bookmarkStart w:id="1" w:name="_GoBack"/>
      <w:bookmarkEnd w:id="1"/>
      <w:r w:rsidRPr="00EE47C1">
        <w:rPr>
          <w:rFonts w:ascii="Times New Roman" w:hAnsi="Times New Roman" w:cs="Times New Roman"/>
          <w:b/>
          <w:u w:val="single"/>
          <w:lang w:val="ru-RU"/>
        </w:rPr>
        <w:t>сти</w:t>
      </w:r>
      <w:bookmarkEnd w:id="0"/>
    </w:p>
    <w:p w:rsidR="00EE47C1" w:rsidRPr="00EE47C1" w:rsidRDefault="00EE47C1" w:rsidP="00EE47C1">
      <w:pPr>
        <w:pStyle w:val="a3"/>
        <w:tabs>
          <w:tab w:val="left" w:pos="709"/>
        </w:tabs>
        <w:ind w:left="-567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7C1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EE47C1" w:rsidRPr="00EE47C1" w:rsidRDefault="00EE47C1" w:rsidP="00EE47C1">
      <w:pPr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7C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Назначение плана внеурочной деятельности</w:t>
      </w:r>
      <w:r w:rsidRPr="00EE47C1">
        <w:rPr>
          <w:rFonts w:ascii="Times New Roman" w:hAnsi="Times New Roman" w:cs="Times New Roman"/>
          <w:sz w:val="24"/>
          <w:szCs w:val="24"/>
          <w:lang w:val="ru-RU"/>
        </w:rPr>
        <w:t xml:space="preserve">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(до 1320 академических часов за четыре года обучения) формируется МОУ «СОШ №11 с углубленным изучением отдельных предметов» с учетом предоставления права участникам образовательных отношений выбора направления и содержания учебных курсов. Содержание данных занятий должно формироваться с учётом пожеланий обучающихся и их родителей (законных представителей) и осуществляться </w:t>
      </w:r>
      <w:proofErr w:type="gramStart"/>
      <w:r w:rsidRPr="00EE47C1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EE47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E47C1">
        <w:rPr>
          <w:rFonts w:ascii="Times New Roman" w:hAnsi="Times New Roman" w:cs="Times New Roman"/>
          <w:sz w:val="24"/>
          <w:szCs w:val="24"/>
          <w:lang w:val="ru-RU"/>
        </w:rPr>
        <w:t>средством</w:t>
      </w:r>
      <w:proofErr w:type="gramEnd"/>
      <w:r w:rsidRPr="00EE47C1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форм организации, отличных от урочной системы обучения, таких формах, как проектная и исследовательская деятельность, экскурсии, кружки, заседания школьного научного общества, олимпиады, интеллектуальные марафоны, секции, спортивные соревнования,</w:t>
      </w:r>
      <w:r w:rsidRPr="00EE47C1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оздоровительные акции и т.д.</w:t>
      </w:r>
    </w:p>
    <w:p w:rsidR="00EE47C1" w:rsidRPr="00662D38" w:rsidRDefault="00EE47C1" w:rsidP="00EE47C1">
      <w:pPr>
        <w:tabs>
          <w:tab w:val="left" w:pos="1515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bookmarkStart w:id="2" w:name="Координирующую_роль_выполняет_классный_р"/>
      <w:bookmarkEnd w:id="2"/>
    </w:p>
    <w:p w:rsidR="00EE47C1" w:rsidRPr="00EE47C1" w:rsidRDefault="00EE47C1" w:rsidP="00EE47C1">
      <w:pPr>
        <w:tabs>
          <w:tab w:val="left" w:pos="1515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7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внеурочной деятельности начального общего образования </w:t>
      </w:r>
    </w:p>
    <w:p w:rsidR="00EE47C1" w:rsidRPr="00EE47C1" w:rsidRDefault="00EE47C1" w:rsidP="00EE47C1">
      <w:pPr>
        <w:tabs>
          <w:tab w:val="left" w:pos="1515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7C1">
        <w:rPr>
          <w:rFonts w:ascii="Times New Roman" w:hAnsi="Times New Roman" w:cs="Times New Roman"/>
          <w:b/>
          <w:sz w:val="24"/>
          <w:szCs w:val="24"/>
          <w:lang w:val="ru-RU"/>
        </w:rPr>
        <w:t>МОУ «Средняя</w:t>
      </w:r>
      <w:r w:rsidRPr="00EE47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47C1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общеобразовательная школа № 11 с углубленным изучением отдельных предметов» для 1-4 классов</w:t>
      </w:r>
    </w:p>
    <w:tbl>
      <w:tblPr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7"/>
        <w:gridCol w:w="2753"/>
        <w:gridCol w:w="1783"/>
        <w:gridCol w:w="567"/>
        <w:gridCol w:w="567"/>
        <w:gridCol w:w="567"/>
        <w:gridCol w:w="567"/>
        <w:gridCol w:w="992"/>
      </w:tblGrid>
      <w:tr w:rsidR="00EE47C1" w:rsidRPr="00EE47C1" w:rsidTr="00EE47C1">
        <w:trPr>
          <w:cantSplit/>
          <w:trHeight w:val="42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proofErr w:type="spellEnd"/>
          </w:p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EE47C1" w:rsidRPr="00EE47C1" w:rsidTr="00EE47C1">
        <w:trPr>
          <w:cantSplit/>
          <w:trHeight w:val="30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7C1" w:rsidRPr="00EE47C1" w:rsidTr="00EE47C1">
        <w:trPr>
          <w:cantSplit/>
          <w:trHeight w:val="29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C1" w:rsidRPr="00EE47C1" w:rsidTr="00EE47C1">
        <w:trPr>
          <w:cantSplit/>
          <w:trHeight w:val="2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самопознания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EE47C1" w:rsidRPr="00EE47C1" w:rsidTr="00EE47C1">
        <w:trPr>
          <w:cantSplit/>
          <w:trHeight w:val="315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EE47C1" w:rsidRPr="00EE47C1" w:rsidTr="00EE47C1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E47C1" w:rsidRPr="00EE47C1" w:rsidTr="00EE47C1">
        <w:trPr>
          <w:cantSplit/>
          <w:trHeight w:val="240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шахмат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E47C1" w:rsidRPr="00EE47C1" w:rsidTr="00EE47C1">
        <w:trPr>
          <w:cantSplit/>
          <w:trHeight w:val="7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«Дети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Маугли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нужно ли человеку общаться с другими людьми»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E47C1" w:rsidRPr="00EE47C1" w:rsidTr="00EE47C1">
        <w:trPr>
          <w:cantSplit/>
          <w:trHeight w:val="7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E47C1" w:rsidRPr="00EE47C1" w:rsidTr="00EE47C1">
        <w:trPr>
          <w:cantSplit/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Я -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EE47C1" w:rsidRPr="00EE47C1" w:rsidTr="00EE47C1">
        <w:trPr>
          <w:cantSplit/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увлечением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Читаю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поисках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смысла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EE47C1" w:rsidRPr="00EE47C1" w:rsidTr="00EE47C1">
        <w:trPr>
          <w:cantSplit/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EE47C1" w:rsidRPr="00EE47C1" w:rsidTr="00EE47C1">
        <w:trPr>
          <w:cantSplit/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EE47C1" w:rsidRPr="00EE47C1" w:rsidTr="00EE47C1">
        <w:trPr>
          <w:cantSplit/>
          <w:trHeight w:val="2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47C1" w:rsidRPr="00EE47C1" w:rsidRDefault="00EE47C1" w:rsidP="00974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C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C1" w:rsidRPr="00EE47C1" w:rsidRDefault="00EE47C1" w:rsidP="00974932">
            <w:pPr>
              <w:tabs>
                <w:tab w:val="left" w:pos="1515"/>
              </w:tabs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E4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</w:tbl>
    <w:p w:rsidR="00EE47C1" w:rsidRPr="00662D38" w:rsidRDefault="00EE47C1" w:rsidP="00EE47C1">
      <w:pPr>
        <w:rPr>
          <w:rFonts w:ascii="Times New Roman" w:hAnsi="Times New Roman" w:cs="Times New Roman"/>
          <w:lang w:val="ru-RU"/>
        </w:rPr>
      </w:pPr>
    </w:p>
    <w:sectPr w:rsidR="00EE47C1" w:rsidRPr="0066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D56E5"/>
    <w:multiLevelType w:val="hybridMultilevel"/>
    <w:tmpl w:val="8CFE6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C1"/>
    <w:rsid w:val="00C176B1"/>
    <w:rsid w:val="00E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7C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2">
    <w:name w:val="heading 2"/>
    <w:basedOn w:val="a"/>
    <w:link w:val="20"/>
    <w:uiPriority w:val="9"/>
    <w:qFormat/>
    <w:rsid w:val="00EE47C1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E47C1"/>
    <w:rPr>
      <w:rFonts w:ascii="Trebuchet MS" w:eastAsia="Trebuchet MS" w:hAnsi="Trebuchet MS" w:cs="Trebuchet MS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EE47C1"/>
    <w:pPr>
      <w:ind w:left="383" w:right="155" w:hanging="142"/>
      <w:jc w:val="both"/>
    </w:pPr>
  </w:style>
  <w:style w:type="paragraph" w:customStyle="1" w:styleId="1">
    <w:name w:val="Обычный1"/>
    <w:qFormat/>
    <w:rsid w:val="00EE47C1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7C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2">
    <w:name w:val="heading 2"/>
    <w:basedOn w:val="a"/>
    <w:link w:val="20"/>
    <w:uiPriority w:val="9"/>
    <w:qFormat/>
    <w:rsid w:val="00EE47C1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E47C1"/>
    <w:rPr>
      <w:rFonts w:ascii="Trebuchet MS" w:eastAsia="Trebuchet MS" w:hAnsi="Trebuchet MS" w:cs="Trebuchet MS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EE47C1"/>
    <w:pPr>
      <w:ind w:left="383" w:right="155" w:hanging="142"/>
      <w:jc w:val="both"/>
    </w:pPr>
  </w:style>
  <w:style w:type="paragraph" w:customStyle="1" w:styleId="1">
    <w:name w:val="Обычный1"/>
    <w:qFormat/>
    <w:rsid w:val="00EE47C1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2024-09-05T06:51:00Z</dcterms:created>
  <dcterms:modified xsi:type="dcterms:W3CDTF">2024-09-05T06:54:00Z</dcterms:modified>
</cp:coreProperties>
</file>